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B" w:rsidRPr="00347FAB" w:rsidRDefault="00347FAB" w:rsidP="00347FAB">
      <w:pPr>
        <w:shd w:val="clear" w:color="auto" w:fill="FFFFFF"/>
        <w:spacing w:after="300" w:line="24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347FAB">
        <w:rPr>
          <w:rFonts w:ascii="Times New Roman" w:eastAsia="Times New Roman" w:hAnsi="Times New Roman" w:cs="Times New Roman"/>
          <w:b/>
          <w:bCs/>
          <w:color w:val="000000"/>
          <w:kern w:val="36"/>
          <w:sz w:val="28"/>
          <w:szCs w:val="28"/>
          <w:lang w:eastAsia="ru-RU"/>
        </w:rPr>
        <w:t>ГИА-11</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47FAB">
        <w:rPr>
          <w:rFonts w:ascii="Times New Roman" w:eastAsia="Times New Roman" w:hAnsi="Times New Roman" w:cs="Times New Roman"/>
          <w:b/>
          <w:bCs/>
          <w:color w:val="000000"/>
          <w:sz w:val="28"/>
          <w:szCs w:val="28"/>
          <w:bdr w:val="none" w:sz="0" w:space="0" w:color="auto" w:frame="1"/>
          <w:lang w:eastAsia="ru-RU"/>
        </w:rPr>
        <w:t>Государственная итоговая аттестация по образовательным программам среднего общего образования</w:t>
      </w:r>
      <w:r w:rsidRPr="00347FAB">
        <w:rPr>
          <w:rFonts w:ascii="Times New Roman" w:eastAsia="Times New Roman" w:hAnsi="Times New Roman" w:cs="Times New Roman"/>
          <w:color w:val="000000"/>
          <w:sz w:val="28"/>
          <w:szCs w:val="28"/>
          <w:lang w:eastAsia="ru-RU"/>
        </w:rPr>
        <w:t> (далее – ГИА, ГИА-11) организуется и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roofErr w:type="gramEnd"/>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Единый государственный экзамен</w:t>
      </w:r>
      <w:r w:rsidRPr="00347FAB">
        <w:rPr>
          <w:rFonts w:ascii="Times New Roman" w:eastAsia="Times New Roman" w:hAnsi="Times New Roman" w:cs="Times New Roman"/>
          <w:color w:val="000000"/>
          <w:sz w:val="28"/>
          <w:szCs w:val="28"/>
          <w:lang w:eastAsia="ru-RU"/>
        </w:rPr>
        <w:t> (далее - ЕГЭ) – это форма ГИА-11 по образовательным программам среднего общего образования.</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При проведении ГИА-11 в форме ЕГЭ используются контрольные измерительные материалы (далее – </w:t>
      </w:r>
      <w:hyperlink r:id="rId6" w:tgtFrame="_blank" w:history="1">
        <w:r w:rsidRPr="00347FAB">
          <w:rPr>
            <w:rFonts w:ascii="Times New Roman" w:eastAsia="Times New Roman" w:hAnsi="Times New Roman" w:cs="Times New Roman"/>
            <w:color w:val="3333CC"/>
            <w:sz w:val="28"/>
            <w:szCs w:val="28"/>
            <w:u w:val="single"/>
            <w:bdr w:val="none" w:sz="0" w:space="0" w:color="auto" w:frame="1"/>
            <w:lang w:eastAsia="ru-RU"/>
          </w:rPr>
          <w:t>КИМ</w:t>
        </w:r>
      </w:hyperlink>
      <w:r w:rsidRPr="00347FAB">
        <w:rPr>
          <w:rFonts w:ascii="Times New Roman" w:eastAsia="Times New Roman" w:hAnsi="Times New Roman" w:cs="Times New Roman"/>
          <w:color w:val="000000"/>
          <w:sz w:val="28"/>
          <w:szCs w:val="28"/>
          <w:lang w:eastAsia="ru-RU"/>
        </w:rPr>
        <w:t>), представляющие собой комплексы заданий стандартизированной формы, а также специальные </w:t>
      </w:r>
      <w:hyperlink r:id="rId7" w:tgtFrame="_blank" w:history="1">
        <w:r w:rsidRPr="00347FAB">
          <w:rPr>
            <w:rFonts w:ascii="Times New Roman" w:eastAsia="Times New Roman" w:hAnsi="Times New Roman" w:cs="Times New Roman"/>
            <w:color w:val="3333CC"/>
            <w:sz w:val="28"/>
            <w:szCs w:val="28"/>
            <w:u w:val="single"/>
            <w:bdr w:val="none" w:sz="0" w:space="0" w:color="auto" w:frame="1"/>
            <w:lang w:eastAsia="ru-RU"/>
          </w:rPr>
          <w:t>бланки</w:t>
        </w:r>
      </w:hyperlink>
      <w:r w:rsidRPr="00347FAB">
        <w:rPr>
          <w:rFonts w:ascii="Times New Roman" w:eastAsia="Times New Roman" w:hAnsi="Times New Roman" w:cs="Times New Roman"/>
          <w:color w:val="000000"/>
          <w:sz w:val="28"/>
          <w:szCs w:val="28"/>
          <w:lang w:eastAsia="ru-RU"/>
        </w:rPr>
        <w:t> для оформления ответов на задания.</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ЕГЭ организуется и проводится </w:t>
      </w:r>
      <w:hyperlink r:id="rId8" w:history="1">
        <w:r w:rsidRPr="00347FAB">
          <w:rPr>
            <w:rFonts w:ascii="Times New Roman" w:eastAsia="Times New Roman" w:hAnsi="Times New Roman" w:cs="Times New Roman"/>
            <w:color w:val="3333CC"/>
            <w:sz w:val="28"/>
            <w:szCs w:val="28"/>
            <w:u w:val="single"/>
            <w:bdr w:val="none" w:sz="0" w:space="0" w:color="auto" w:frame="1"/>
            <w:lang w:eastAsia="ru-RU"/>
          </w:rPr>
          <w:t xml:space="preserve">Федеральной службой по надзору в сфере образования и науки (далее - </w:t>
        </w:r>
        <w:proofErr w:type="spellStart"/>
        <w:r w:rsidRPr="00347FAB">
          <w:rPr>
            <w:rFonts w:ascii="Times New Roman" w:eastAsia="Times New Roman" w:hAnsi="Times New Roman" w:cs="Times New Roman"/>
            <w:color w:val="3333CC"/>
            <w:sz w:val="28"/>
            <w:szCs w:val="28"/>
            <w:u w:val="single"/>
            <w:bdr w:val="none" w:sz="0" w:space="0" w:color="auto" w:frame="1"/>
            <w:lang w:eastAsia="ru-RU"/>
          </w:rPr>
          <w:t>Рособрнадзор</w:t>
        </w:r>
        <w:proofErr w:type="spellEnd"/>
        <w:r w:rsidRPr="00347FAB">
          <w:rPr>
            <w:rFonts w:ascii="Times New Roman" w:eastAsia="Times New Roman" w:hAnsi="Times New Roman" w:cs="Times New Roman"/>
            <w:color w:val="3333CC"/>
            <w:sz w:val="28"/>
            <w:szCs w:val="28"/>
            <w:u w:val="single"/>
            <w:bdr w:val="none" w:sz="0" w:space="0" w:color="auto" w:frame="1"/>
            <w:lang w:eastAsia="ru-RU"/>
          </w:rPr>
          <w:t>)</w:t>
        </w:r>
      </w:hyperlink>
      <w:r w:rsidRPr="00347FAB">
        <w:rPr>
          <w:rFonts w:ascii="Times New Roman" w:eastAsia="Times New Roman" w:hAnsi="Times New Roman" w:cs="Times New Roman"/>
          <w:color w:val="000000"/>
          <w:sz w:val="28"/>
          <w:szCs w:val="28"/>
          <w:lang w:eastAsia="ru-RU"/>
        </w:rPr>
        <w:t> совместно с органами исполнительной власти субъектов Российской Федерации, осуществляющими управление в сфере образования.</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w:t>
      </w:r>
      <w:r w:rsidRPr="00347FAB">
        <w:rPr>
          <w:rFonts w:ascii="Times New Roman" w:eastAsia="Times New Roman" w:hAnsi="Times New Roman" w:cs="Times New Roman"/>
          <w:b/>
          <w:bCs/>
          <w:color w:val="000000"/>
          <w:sz w:val="28"/>
          <w:szCs w:val="28"/>
          <w:u w:val="single"/>
          <w:bdr w:val="none" w:sz="0" w:space="0" w:color="auto" w:frame="1"/>
          <w:lang w:eastAsia="ru-RU"/>
        </w:rPr>
        <w:t>УЧАСТНИКИ ЕГЭ</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 </w:t>
      </w:r>
      <w:proofErr w:type="gramStart"/>
      <w:r w:rsidRPr="00347FAB">
        <w:rPr>
          <w:rFonts w:ascii="Times New Roman" w:eastAsia="Times New Roman" w:hAnsi="Times New Roman" w:cs="Times New Roman"/>
          <w:b/>
          <w:bCs/>
          <w:color w:val="000000"/>
          <w:sz w:val="28"/>
          <w:szCs w:val="28"/>
          <w:bdr w:val="none" w:sz="0" w:space="0" w:color="auto" w:frame="1"/>
          <w:lang w:eastAsia="ru-RU"/>
        </w:rPr>
        <w:t>К ЕГЭ как форме ГИА</w:t>
      </w:r>
      <w:r w:rsidRPr="00347FAB">
        <w:rPr>
          <w:rFonts w:ascii="Times New Roman" w:eastAsia="Times New Roman" w:hAnsi="Times New Roman" w:cs="Times New Roman"/>
          <w:color w:val="000000"/>
          <w:sz w:val="28"/>
          <w:szCs w:val="28"/>
          <w:lang w:eastAsia="ru-RU"/>
        </w:rPr>
        <w:t>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(далее - выпускники текущего года).</w:t>
      </w:r>
      <w:proofErr w:type="gramEnd"/>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w:t>
      </w:r>
      <w:r w:rsidRPr="00347FAB">
        <w:rPr>
          <w:rFonts w:ascii="Times New Roman" w:eastAsia="Times New Roman" w:hAnsi="Times New Roman" w:cs="Times New Roman"/>
          <w:b/>
          <w:bCs/>
          <w:color w:val="000000"/>
          <w:sz w:val="28"/>
          <w:szCs w:val="28"/>
          <w:bdr w:val="none" w:sz="0" w:space="0" w:color="auto" w:frame="1"/>
          <w:lang w:eastAsia="ru-RU"/>
        </w:rPr>
        <w:t>ГИА в форме ЕГЭ вправе добровольно сдавать </w:t>
      </w:r>
      <w:r w:rsidRPr="00347FAB">
        <w:rPr>
          <w:rFonts w:ascii="Times New Roman" w:eastAsia="Times New Roman" w:hAnsi="Times New Roman" w:cs="Times New Roman"/>
          <w:color w:val="000000"/>
          <w:sz w:val="28"/>
          <w:szCs w:val="28"/>
          <w:lang w:eastAsia="ru-RU"/>
        </w:rPr>
        <w:t>выпускники с ограниченными возможностями здоровья. Для этих выпускников участие в ЕГЭ может сочетаться с другой формой государственной итоговой аттестации - государственным выпускным экзаменом. Выбранные форма (формы) государственной итоговой аттестации и предметы, по которым выпускник планирует сдавать экзамены, указывается им в заявлении.</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проходят ГИА экстерном в образовательной организации, имеющей государственную аккредитацию. Они допускаются к ГИА при условии получения ими на промежуточной аттестации отметок не ниже удовлетворительных.</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СРОКИ ПРОВЕДЕНИЯ ЕГЭ</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Для проведения ЕГЭ на территории Российской Федерации и за ее пределами предусматривается </w:t>
      </w:r>
      <w:hyperlink r:id="rId9" w:tgtFrame="_blank" w:history="1">
        <w:r w:rsidRPr="00347FAB">
          <w:rPr>
            <w:rFonts w:ascii="Times New Roman" w:eastAsia="Times New Roman" w:hAnsi="Times New Roman" w:cs="Times New Roman"/>
            <w:b/>
            <w:bCs/>
            <w:color w:val="3333CC"/>
            <w:sz w:val="28"/>
            <w:szCs w:val="28"/>
            <w:u w:val="single"/>
            <w:bdr w:val="none" w:sz="0" w:space="0" w:color="auto" w:frame="1"/>
            <w:lang w:eastAsia="ru-RU"/>
          </w:rPr>
          <w:t>единое расписание</w:t>
        </w:r>
      </w:hyperlink>
      <w:hyperlink r:id="rId10" w:tgtFrame="_blank" w:history="1">
        <w:r w:rsidRPr="00347FAB">
          <w:rPr>
            <w:rFonts w:ascii="Times New Roman" w:eastAsia="Times New Roman" w:hAnsi="Times New Roman" w:cs="Times New Roman"/>
            <w:color w:val="3333CC"/>
            <w:sz w:val="28"/>
            <w:szCs w:val="28"/>
            <w:u w:val="single"/>
            <w:bdr w:val="none" w:sz="0" w:space="0" w:color="auto" w:frame="1"/>
            <w:lang w:eastAsia="ru-RU"/>
          </w:rPr>
          <w:t>.</w:t>
        </w:r>
      </w:hyperlink>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lastRenderedPageBreak/>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347FAB">
        <w:rPr>
          <w:rFonts w:ascii="Times New Roman" w:eastAsia="Times New Roman" w:hAnsi="Times New Roman" w:cs="Times New Roman"/>
          <w:color w:val="000000"/>
          <w:sz w:val="28"/>
          <w:szCs w:val="28"/>
          <w:lang w:eastAsia="ru-RU"/>
        </w:rPr>
        <w:t>Минобрнауки</w:t>
      </w:r>
      <w:proofErr w:type="spellEnd"/>
      <w:r w:rsidRPr="00347FAB">
        <w:rPr>
          <w:rFonts w:ascii="Times New Roman" w:eastAsia="Times New Roman" w:hAnsi="Times New Roman" w:cs="Times New Roman"/>
          <w:color w:val="000000"/>
          <w:sz w:val="28"/>
          <w:szCs w:val="28"/>
          <w:lang w:eastAsia="ru-RU"/>
        </w:rPr>
        <w:t xml:space="preserve"> России).</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Основные сроки проведения ЕГЭ - май-июнь.</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Для участия в ЕГЭ выпускникам необходимо не позднее </w:t>
      </w:r>
      <w:r w:rsidRPr="00347FAB">
        <w:rPr>
          <w:rFonts w:ascii="Times New Roman" w:eastAsia="Times New Roman" w:hAnsi="Times New Roman" w:cs="Times New Roman"/>
          <w:b/>
          <w:bCs/>
          <w:color w:val="000000"/>
          <w:sz w:val="28"/>
          <w:szCs w:val="28"/>
          <w:bdr w:val="none" w:sz="0" w:space="0" w:color="auto" w:frame="1"/>
          <w:lang w:eastAsia="ru-RU"/>
        </w:rPr>
        <w:t>1 февраля текущего года</w:t>
      </w:r>
      <w:r w:rsidRPr="00347FAB">
        <w:rPr>
          <w:rFonts w:ascii="Times New Roman" w:eastAsia="Times New Roman" w:hAnsi="Times New Roman" w:cs="Times New Roman"/>
          <w:color w:val="000000"/>
          <w:sz w:val="28"/>
          <w:szCs w:val="28"/>
          <w:lang w:eastAsia="ru-RU"/>
        </w:rPr>
        <w:t> подать в образовательную организацию заявление</w:t>
      </w:r>
      <w:hyperlink r:id="rId11" w:history="1">
        <w:r w:rsidRPr="00347FAB">
          <w:rPr>
            <w:rFonts w:ascii="Times New Roman" w:eastAsia="Times New Roman" w:hAnsi="Times New Roman" w:cs="Times New Roman"/>
            <w:color w:val="3333CC"/>
            <w:sz w:val="28"/>
            <w:szCs w:val="28"/>
            <w:u w:val="single"/>
            <w:bdr w:val="none" w:sz="0" w:space="0" w:color="auto" w:frame="1"/>
            <w:lang w:eastAsia="ru-RU"/>
          </w:rPr>
          <w:t>.</w:t>
        </w:r>
      </w:hyperlink>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ПРЕДМЕТЫ ЕГЭ</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ЕГЭ проводится по 14 общеобразовательным предметам.</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Для получения аттестата о среднем общем образовании выпускники текущего года сдают обязательные предметы - </w:t>
      </w:r>
      <w:r w:rsidRPr="00347FAB">
        <w:rPr>
          <w:rFonts w:ascii="Times New Roman" w:eastAsia="Times New Roman" w:hAnsi="Times New Roman" w:cs="Times New Roman"/>
          <w:b/>
          <w:bCs/>
          <w:color w:val="000000"/>
          <w:sz w:val="28"/>
          <w:szCs w:val="28"/>
          <w:bdr w:val="none" w:sz="0" w:space="0" w:color="auto" w:frame="1"/>
          <w:lang w:eastAsia="ru-RU"/>
        </w:rPr>
        <w:t>русский язык и математику</w:t>
      </w:r>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47FAB">
        <w:rPr>
          <w:rFonts w:ascii="Times New Roman" w:eastAsia="Times New Roman" w:hAnsi="Times New Roman" w:cs="Times New Roman"/>
          <w:b/>
          <w:bCs/>
          <w:color w:val="000000"/>
          <w:sz w:val="28"/>
          <w:szCs w:val="28"/>
          <w:bdr w:val="none" w:sz="0" w:space="0" w:color="auto" w:frame="1"/>
          <w:lang w:eastAsia="ru-RU"/>
        </w:rPr>
        <w:t>ЕГЭ по математике можно сдавать на базовом и/или профильном уровнях.</w:t>
      </w:r>
      <w:proofErr w:type="gramEnd"/>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Другие предметы ЕГЭ участники сдают на добровольной основе:</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Физика</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Химия</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Информатика и информационно-коммуникационные технологии (ИКТ)</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Биология</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История</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География</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Обществознание</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Литература</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Английский язык</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Немецкий язык</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Французский язык</w:t>
      </w:r>
    </w:p>
    <w:p w:rsidR="00347FAB" w:rsidRPr="00347FAB" w:rsidRDefault="00347FAB" w:rsidP="00347FA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Испанский язык</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При проведении ЕГЭ по иностранным языкам по желанию участника в экзамен включается раздел «Говорение»</w:t>
      </w:r>
      <w:r w:rsidRPr="00347FAB">
        <w:rPr>
          <w:rFonts w:ascii="Times New Roman" w:eastAsia="Times New Roman" w:hAnsi="Times New Roman" w:cs="Times New Roman"/>
          <w:b/>
          <w:bCs/>
          <w:color w:val="000000"/>
          <w:sz w:val="28"/>
          <w:szCs w:val="28"/>
          <w:bdr w:val="none" w:sz="0" w:space="0" w:color="auto" w:frame="1"/>
          <w:lang w:eastAsia="ru-RU"/>
        </w:rPr>
        <w:t>. Устные ответы на задания записываются на аудионосители.</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Сдать можно любое количество предметов из списка.</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xml:space="preserve">Выбор должен быть основан на том, по какой специальности (направлению </w:t>
      </w:r>
      <w:proofErr w:type="gramStart"/>
      <w:r w:rsidRPr="00347FAB">
        <w:rPr>
          <w:rFonts w:ascii="Times New Roman" w:eastAsia="Times New Roman" w:hAnsi="Times New Roman" w:cs="Times New Roman"/>
          <w:color w:val="000000"/>
          <w:sz w:val="28"/>
          <w:szCs w:val="28"/>
          <w:lang w:eastAsia="ru-RU"/>
        </w:rPr>
        <w:t xml:space="preserve">подготовки) </w:t>
      </w:r>
      <w:proofErr w:type="gramEnd"/>
      <w:r w:rsidRPr="00347FAB">
        <w:rPr>
          <w:rFonts w:ascii="Times New Roman" w:eastAsia="Times New Roman" w:hAnsi="Times New Roman" w:cs="Times New Roman"/>
          <w:color w:val="000000"/>
          <w:sz w:val="28"/>
          <w:szCs w:val="28"/>
          <w:lang w:eastAsia="ru-RU"/>
        </w:rPr>
        <w:t>участник планирует получить профессиональное образование.</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xml:space="preserve">Перечень вступительных испытаний в вузах по каждой специальности (направлению подготовки) определен соответствующим приказом </w:t>
      </w:r>
      <w:proofErr w:type="spellStart"/>
      <w:r w:rsidRPr="00347FAB">
        <w:rPr>
          <w:rFonts w:ascii="Times New Roman" w:eastAsia="Times New Roman" w:hAnsi="Times New Roman" w:cs="Times New Roman"/>
          <w:color w:val="000000"/>
          <w:sz w:val="28"/>
          <w:szCs w:val="28"/>
          <w:lang w:eastAsia="ru-RU"/>
        </w:rPr>
        <w:t>Минобрнауки</w:t>
      </w:r>
      <w:proofErr w:type="spellEnd"/>
      <w:r w:rsidRPr="00347FAB">
        <w:rPr>
          <w:rFonts w:ascii="Times New Roman" w:eastAsia="Times New Roman" w:hAnsi="Times New Roman" w:cs="Times New Roman"/>
          <w:color w:val="000000"/>
          <w:sz w:val="28"/>
          <w:szCs w:val="28"/>
          <w:lang w:eastAsia="ru-RU"/>
        </w:rPr>
        <w:t xml:space="preserve"> России.</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proofErr w:type="gramStart"/>
      <w:r w:rsidRPr="00347FAB">
        <w:rPr>
          <w:rFonts w:ascii="Times New Roman" w:eastAsia="Times New Roman" w:hAnsi="Times New Roman" w:cs="Times New Roman"/>
          <w:color w:val="000000"/>
          <w:sz w:val="28"/>
          <w:szCs w:val="28"/>
          <w:lang w:eastAsia="ru-RU"/>
        </w:rPr>
        <w:t>На ЕГЭ разрешается пользоваться следующими дополнительными устройствами и материалами: математика - линейка; физика - линейка и непрограммируемый калькулятор; химия - непрограммируемый калькулятор; география - линейка, транспортир, непрограммируемый калькулятор.</w:t>
      </w:r>
      <w:proofErr w:type="gramEnd"/>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РЕЗУЛЬТАТЫ ЕГЭ</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xml:space="preserve">При проведении ЕГЭ используется </w:t>
      </w:r>
      <w:proofErr w:type="spellStart"/>
      <w:r w:rsidRPr="00347FAB">
        <w:rPr>
          <w:rFonts w:ascii="Times New Roman" w:eastAsia="Times New Roman" w:hAnsi="Times New Roman" w:cs="Times New Roman"/>
          <w:color w:val="000000"/>
          <w:sz w:val="28"/>
          <w:szCs w:val="28"/>
          <w:lang w:eastAsia="ru-RU"/>
        </w:rPr>
        <w:t>стобалльная</w:t>
      </w:r>
      <w:proofErr w:type="spellEnd"/>
      <w:r w:rsidRPr="00347FAB">
        <w:rPr>
          <w:rFonts w:ascii="Times New Roman" w:eastAsia="Times New Roman" w:hAnsi="Times New Roman" w:cs="Times New Roman"/>
          <w:color w:val="000000"/>
          <w:sz w:val="28"/>
          <w:szCs w:val="28"/>
          <w:lang w:eastAsia="ru-RU"/>
        </w:rPr>
        <w:t xml:space="preserve"> система оценки (кроме ЕГЭ по математике на базовом уровне, результат которого определяется по пятибалльной шкале).</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lastRenderedPageBreak/>
        <w:t>Выполненная экзаменационная работа оценивается в </w:t>
      </w:r>
      <w:hyperlink r:id="rId12" w:tgtFrame="_blank" w:history="1">
        <w:r w:rsidRPr="00347FAB">
          <w:rPr>
            <w:rFonts w:ascii="Times New Roman" w:eastAsia="Times New Roman" w:hAnsi="Times New Roman" w:cs="Times New Roman"/>
            <w:color w:val="3333CC"/>
            <w:sz w:val="28"/>
            <w:szCs w:val="28"/>
            <w:u w:val="single"/>
            <w:bdr w:val="none" w:sz="0" w:space="0" w:color="auto" w:frame="1"/>
            <w:lang w:eastAsia="ru-RU"/>
          </w:rPr>
          <w:t>первичных баллах</w:t>
        </w:r>
      </w:hyperlink>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Количество первичных баллов за выполнение каждого задания можно узнать в </w:t>
      </w:r>
      <w:hyperlink r:id="rId13" w:tgtFrame="_blank" w:history="1">
        <w:r w:rsidRPr="00347FAB">
          <w:rPr>
            <w:rFonts w:ascii="Times New Roman" w:eastAsia="Times New Roman" w:hAnsi="Times New Roman" w:cs="Times New Roman"/>
            <w:color w:val="3333CC"/>
            <w:sz w:val="28"/>
            <w:szCs w:val="28"/>
            <w:u w:val="single"/>
            <w:bdr w:val="none" w:sz="0" w:space="0" w:color="auto" w:frame="1"/>
            <w:lang w:eastAsia="ru-RU"/>
          </w:rPr>
          <w:t>демонстрационном варианте КИМ ЕГЭ по предмету</w:t>
        </w:r>
      </w:hyperlink>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Для объективной оценки уровня подготовленности участника ЕГЭ применяется специальная </w:t>
      </w:r>
      <w:hyperlink r:id="rId14" w:tgtFrame="_blank" w:history="1">
        <w:r w:rsidRPr="00347FAB">
          <w:rPr>
            <w:rFonts w:ascii="Times New Roman" w:eastAsia="Times New Roman" w:hAnsi="Times New Roman" w:cs="Times New Roman"/>
            <w:color w:val="3333CC"/>
            <w:sz w:val="28"/>
            <w:szCs w:val="28"/>
            <w:u w:val="single"/>
            <w:bdr w:val="none" w:sz="0" w:space="0" w:color="auto" w:frame="1"/>
            <w:lang w:eastAsia="ru-RU"/>
          </w:rPr>
          <w:t xml:space="preserve">методика </w:t>
        </w:r>
        <w:proofErr w:type="spellStart"/>
        <w:r w:rsidRPr="00347FAB">
          <w:rPr>
            <w:rFonts w:ascii="Times New Roman" w:eastAsia="Times New Roman" w:hAnsi="Times New Roman" w:cs="Times New Roman"/>
            <w:color w:val="3333CC"/>
            <w:sz w:val="28"/>
            <w:szCs w:val="28"/>
            <w:u w:val="single"/>
            <w:bdr w:val="none" w:sz="0" w:space="0" w:color="auto" w:frame="1"/>
            <w:lang w:eastAsia="ru-RU"/>
          </w:rPr>
          <w:t>шкалирования</w:t>
        </w:r>
        <w:proofErr w:type="spellEnd"/>
      </w:hyperlink>
      <w:r w:rsidRPr="00347FAB">
        <w:rPr>
          <w:rFonts w:ascii="Times New Roman" w:eastAsia="Times New Roman" w:hAnsi="Times New Roman" w:cs="Times New Roman"/>
          <w:color w:val="000000"/>
          <w:sz w:val="28"/>
          <w:szCs w:val="28"/>
          <w:lang w:eastAsia="ru-RU"/>
        </w:rPr>
        <w:t> результатов ЕГЭ, с помощью которой </w:t>
      </w:r>
      <w:hyperlink r:id="rId15" w:tgtFrame="_blank" w:history="1">
        <w:r w:rsidRPr="00347FAB">
          <w:rPr>
            <w:rFonts w:ascii="Times New Roman" w:eastAsia="Times New Roman" w:hAnsi="Times New Roman" w:cs="Times New Roman"/>
            <w:color w:val="3333CC"/>
            <w:sz w:val="28"/>
            <w:szCs w:val="28"/>
            <w:u w:val="single"/>
            <w:bdr w:val="none" w:sz="0" w:space="0" w:color="auto" w:frame="1"/>
            <w:lang w:eastAsia="ru-RU"/>
          </w:rPr>
          <w:t>первичные баллы</w:t>
        </w:r>
      </w:hyperlink>
      <w:r w:rsidRPr="00347FAB">
        <w:rPr>
          <w:rFonts w:ascii="Times New Roman" w:eastAsia="Times New Roman" w:hAnsi="Times New Roman" w:cs="Times New Roman"/>
          <w:color w:val="000000"/>
          <w:sz w:val="28"/>
          <w:szCs w:val="28"/>
          <w:lang w:eastAsia="ru-RU"/>
        </w:rPr>
        <w:t> переводятся в </w:t>
      </w:r>
      <w:hyperlink r:id="rId16" w:tgtFrame="_blank" w:history="1">
        <w:r w:rsidRPr="00347FAB">
          <w:rPr>
            <w:rFonts w:ascii="Times New Roman" w:eastAsia="Times New Roman" w:hAnsi="Times New Roman" w:cs="Times New Roman"/>
            <w:color w:val="3333CC"/>
            <w:sz w:val="28"/>
            <w:szCs w:val="28"/>
            <w:u w:val="single"/>
            <w:bdr w:val="none" w:sz="0" w:space="0" w:color="auto" w:frame="1"/>
            <w:lang w:eastAsia="ru-RU"/>
          </w:rPr>
          <w:t>тестовые</w:t>
        </w:r>
      </w:hyperlink>
      <w:r w:rsidRPr="00347FAB">
        <w:rPr>
          <w:rFonts w:ascii="Times New Roman" w:eastAsia="Times New Roman" w:hAnsi="Times New Roman" w:cs="Times New Roman"/>
          <w:color w:val="000000"/>
          <w:sz w:val="28"/>
          <w:szCs w:val="28"/>
          <w:lang w:eastAsia="ru-RU"/>
        </w:rPr>
        <w:t>, которые и устанавливают итоговый результат ЕГЭ по 100-балльной шкале.</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По каждому предмету ЕГЭ установлено </w:t>
      </w:r>
      <w:hyperlink r:id="rId17" w:tgtFrame="_blank" w:history="1">
        <w:r w:rsidRPr="00347FAB">
          <w:rPr>
            <w:rFonts w:ascii="Times New Roman" w:eastAsia="Times New Roman" w:hAnsi="Times New Roman" w:cs="Times New Roman"/>
            <w:b/>
            <w:bCs/>
            <w:color w:val="3333CC"/>
            <w:sz w:val="28"/>
            <w:szCs w:val="28"/>
            <w:u w:val="single"/>
            <w:bdr w:val="none" w:sz="0" w:space="0" w:color="auto" w:frame="1"/>
            <w:lang w:eastAsia="ru-RU"/>
          </w:rPr>
          <w:t>минимальное количество баллов</w:t>
        </w:r>
      </w:hyperlink>
      <w:r w:rsidRPr="00347FAB">
        <w:rPr>
          <w:rFonts w:ascii="Times New Roman" w:eastAsia="Times New Roman" w:hAnsi="Times New Roman" w:cs="Times New Roman"/>
          <w:b/>
          <w:bCs/>
          <w:color w:val="000000"/>
          <w:sz w:val="28"/>
          <w:szCs w:val="28"/>
          <w:bdr w:val="none" w:sz="0" w:space="0" w:color="auto" w:frame="1"/>
          <w:lang w:eastAsia="ru-RU"/>
        </w:rPr>
        <w:t>, преодоление которого подтверждает освоение основных общеобразовательных программ.</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proofErr w:type="gramStart"/>
      <w:r w:rsidRPr="00347FAB">
        <w:rPr>
          <w:rFonts w:ascii="Times New Roman" w:eastAsia="Times New Roman" w:hAnsi="Times New Roman" w:cs="Times New Roman"/>
          <w:color w:val="000000"/>
          <w:sz w:val="28"/>
          <w:szCs w:val="28"/>
          <w:lang w:eastAsia="ru-RU"/>
        </w:rPr>
        <w:t xml:space="preserve">Распоряжением </w:t>
      </w:r>
      <w:proofErr w:type="spellStart"/>
      <w:r w:rsidRPr="00347FAB">
        <w:rPr>
          <w:rFonts w:ascii="Times New Roman" w:eastAsia="Times New Roman" w:hAnsi="Times New Roman" w:cs="Times New Roman"/>
          <w:color w:val="000000"/>
          <w:sz w:val="28"/>
          <w:szCs w:val="28"/>
          <w:lang w:eastAsia="ru-RU"/>
        </w:rPr>
        <w:t>Рособрнадзора</w:t>
      </w:r>
      <w:proofErr w:type="spellEnd"/>
      <w:r w:rsidRPr="00347FAB">
        <w:rPr>
          <w:rFonts w:ascii="Times New Roman" w:eastAsia="Times New Roman" w:hAnsi="Times New Roman" w:cs="Times New Roman"/>
          <w:color w:val="000000"/>
          <w:sz w:val="28"/>
          <w:szCs w:val="28"/>
          <w:lang w:eastAsia="ru-RU"/>
        </w:rPr>
        <w:t xml:space="preserve"> от 04.09.2014 №1701-10 установлено минимальное количества баллов единого государственного экзамена, необходимое для поступления на обучение по программам </w:t>
      </w:r>
      <w:proofErr w:type="spellStart"/>
      <w:r w:rsidRPr="00347FAB">
        <w:rPr>
          <w:rFonts w:ascii="Times New Roman" w:eastAsia="Times New Roman" w:hAnsi="Times New Roman" w:cs="Times New Roman"/>
          <w:color w:val="000000"/>
          <w:sz w:val="28"/>
          <w:szCs w:val="28"/>
          <w:lang w:eastAsia="ru-RU"/>
        </w:rPr>
        <w:t>бакалавриата</w:t>
      </w:r>
      <w:proofErr w:type="spellEnd"/>
      <w:r w:rsidRPr="00347FAB">
        <w:rPr>
          <w:rFonts w:ascii="Times New Roman" w:eastAsia="Times New Roman" w:hAnsi="Times New Roman" w:cs="Times New Roman"/>
          <w:color w:val="000000"/>
          <w:sz w:val="28"/>
          <w:szCs w:val="28"/>
          <w:lang w:eastAsia="ru-RU"/>
        </w:rPr>
        <w:t xml:space="preserve"> и программам </w:t>
      </w:r>
      <w:proofErr w:type="spellStart"/>
      <w:r w:rsidRPr="00347FAB">
        <w:rPr>
          <w:rFonts w:ascii="Times New Roman" w:eastAsia="Times New Roman" w:hAnsi="Times New Roman" w:cs="Times New Roman"/>
          <w:color w:val="000000"/>
          <w:sz w:val="28"/>
          <w:szCs w:val="28"/>
          <w:lang w:eastAsia="ru-RU"/>
        </w:rPr>
        <w:t>специалитета</w:t>
      </w:r>
      <w:proofErr w:type="spellEnd"/>
      <w:r w:rsidRPr="00347FAB">
        <w:rPr>
          <w:rFonts w:ascii="Times New Roman" w:eastAsia="Times New Roman" w:hAnsi="Times New Roman" w:cs="Times New Roman"/>
          <w:color w:val="000000"/>
          <w:sz w:val="28"/>
          <w:szCs w:val="28"/>
          <w:lang w:eastAsia="ru-RU"/>
        </w:rPr>
        <w:t>:</w:t>
      </w:r>
      <w:proofErr w:type="gramEnd"/>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русскому языку 36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математике 27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физике 36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химии 36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информатике и ИКТ 40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биологии 36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истории 32 балла;</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географии 37 баллов;</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обществознанию 42 балла;</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по литературе 32 балла;</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xml:space="preserve">- по </w:t>
      </w:r>
      <w:proofErr w:type="gramStart"/>
      <w:r w:rsidRPr="00347FAB">
        <w:rPr>
          <w:rFonts w:ascii="Times New Roman" w:eastAsia="Times New Roman" w:hAnsi="Times New Roman" w:cs="Times New Roman"/>
          <w:color w:val="000000"/>
          <w:sz w:val="28"/>
          <w:szCs w:val="28"/>
          <w:lang w:eastAsia="ru-RU"/>
        </w:rPr>
        <w:t>иностранным</w:t>
      </w:r>
      <w:proofErr w:type="gramEnd"/>
      <w:r w:rsidRPr="00347FAB">
        <w:rPr>
          <w:rFonts w:ascii="Times New Roman" w:eastAsia="Times New Roman" w:hAnsi="Times New Roman" w:cs="Times New Roman"/>
          <w:color w:val="000000"/>
          <w:sz w:val="28"/>
          <w:szCs w:val="28"/>
          <w:lang w:eastAsia="ru-RU"/>
        </w:rPr>
        <w:t xml:space="preserve"> языка (английский, французский, немецкий, испанский) 22 балла.</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После проверки работ на региональном (часть 2) и федеральном уровне (централизованная проверка части 1) </w:t>
      </w:r>
      <w:hyperlink r:id="rId18" w:tgtFrame="_blank" w:history="1">
        <w:r w:rsidRPr="00347FAB">
          <w:rPr>
            <w:rFonts w:ascii="Times New Roman" w:eastAsia="Times New Roman" w:hAnsi="Times New Roman" w:cs="Times New Roman"/>
            <w:color w:val="3333CC"/>
            <w:sz w:val="28"/>
            <w:szCs w:val="28"/>
            <w:u w:val="single"/>
            <w:bdr w:val="none" w:sz="0" w:space="0" w:color="auto" w:frame="1"/>
            <w:lang w:eastAsia="ru-RU"/>
          </w:rPr>
          <w:t>ГЭК</w:t>
        </w:r>
      </w:hyperlink>
      <w:r w:rsidRPr="00347FAB">
        <w:rPr>
          <w:rFonts w:ascii="Times New Roman" w:eastAsia="Times New Roman" w:hAnsi="Times New Roman" w:cs="Times New Roman"/>
          <w:color w:val="000000"/>
          <w:sz w:val="28"/>
          <w:szCs w:val="28"/>
          <w:lang w:eastAsia="ru-RU"/>
        </w:rPr>
        <w:t xml:space="preserve"> на своем заседании рассматривает результаты ЕГЭ по каждому общеобразовательному предмету и принимает решение об их утверждении или отмене. Утверждение результатов ЕГЭ осуществляется в течение 1-го рабочего дня с момента </w:t>
      </w:r>
      <w:proofErr w:type="gramStart"/>
      <w:r w:rsidRPr="00347FAB">
        <w:rPr>
          <w:rFonts w:ascii="Times New Roman" w:eastAsia="Times New Roman" w:hAnsi="Times New Roman" w:cs="Times New Roman"/>
          <w:color w:val="000000"/>
          <w:sz w:val="28"/>
          <w:szCs w:val="28"/>
          <w:lang w:eastAsia="ru-RU"/>
        </w:rPr>
        <w:t>получения результатов централизованной проверки экзаменационных работ участников ЕГЭ</w:t>
      </w:r>
      <w:proofErr w:type="gramEnd"/>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Затем результаты ЕГЭ передаются в образовательные учреждения, а также органы местного самоуправления и учредителям для ознакомления участников ЕГЭ с полученными ими результатами ЕГЭ.</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lastRenderedPageBreak/>
        <w:t>Ознакомление участников ЕГЭ с полученными ими результатами ЕГЭ по общеобразовательному предмету осуществляется </w:t>
      </w:r>
      <w:hyperlink r:id="rId19" w:tgtFrame="_blank" w:history="1">
        <w:r w:rsidRPr="00347FAB">
          <w:rPr>
            <w:rFonts w:ascii="Times New Roman" w:eastAsia="Times New Roman" w:hAnsi="Times New Roman" w:cs="Times New Roman"/>
            <w:color w:val="3333CC"/>
            <w:sz w:val="28"/>
            <w:szCs w:val="28"/>
            <w:u w:val="single"/>
            <w:bdr w:val="none" w:sz="0" w:space="0" w:color="auto" w:frame="1"/>
            <w:lang w:eastAsia="ru-RU"/>
          </w:rPr>
          <w:t>не позднее 3-х рабочих дней со дня их утверждения ГЭК</w:t>
        </w:r>
      </w:hyperlink>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Если участник не согласен с результатами ЕГЭ, он может подать </w:t>
      </w:r>
      <w:hyperlink r:id="rId20" w:tgtFrame="_blank" w:history="1">
        <w:r w:rsidRPr="00347FAB">
          <w:rPr>
            <w:rFonts w:ascii="Times New Roman" w:eastAsia="Times New Roman" w:hAnsi="Times New Roman" w:cs="Times New Roman"/>
            <w:color w:val="3333CC"/>
            <w:sz w:val="28"/>
            <w:szCs w:val="28"/>
            <w:u w:val="single"/>
            <w:bdr w:val="none" w:sz="0" w:space="0" w:color="auto" w:frame="1"/>
            <w:lang w:eastAsia="ru-RU"/>
          </w:rPr>
          <w:t>апелляцию</w:t>
        </w:r>
      </w:hyperlink>
      <w:r w:rsidRPr="00347FAB">
        <w:rPr>
          <w:rFonts w:ascii="Times New Roman" w:eastAsia="Times New Roman" w:hAnsi="Times New Roman" w:cs="Times New Roman"/>
          <w:color w:val="000000"/>
          <w:sz w:val="28"/>
          <w:szCs w:val="28"/>
          <w:lang w:eastAsia="ru-RU"/>
        </w:rPr>
        <w:t> в течение 2 рабочих дней после официального объявления результатов.</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Результаты ЕГЭ каждого участника заносятся в </w:t>
      </w:r>
      <w:hyperlink r:id="rId21" w:tgtFrame="_blank" w:history="1">
        <w:r w:rsidRPr="00347FAB">
          <w:rPr>
            <w:rFonts w:ascii="Times New Roman" w:eastAsia="Times New Roman" w:hAnsi="Times New Roman" w:cs="Times New Roman"/>
            <w:color w:val="3333CC"/>
            <w:sz w:val="28"/>
            <w:szCs w:val="28"/>
            <w:u w:val="single"/>
            <w:bdr w:val="none" w:sz="0" w:space="0" w:color="auto" w:frame="1"/>
            <w:lang w:eastAsia="ru-RU"/>
          </w:rPr>
          <w:t>федеральную информационную систему</w:t>
        </w:r>
      </w:hyperlink>
      <w:r w:rsidRPr="00347FAB">
        <w:rPr>
          <w:rFonts w:ascii="Times New Roman" w:eastAsia="Times New Roman" w:hAnsi="Times New Roman" w:cs="Times New Roman"/>
          <w:color w:val="000000"/>
          <w:sz w:val="28"/>
          <w:szCs w:val="28"/>
          <w:lang w:eastAsia="ru-RU"/>
        </w:rPr>
        <w:t>.</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Результаты ЕГЭ действительны в течение 4 лет, следующих за годом получения этих результатов.</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НЕУДОВЛЕТВОРИТЕЛЬНЫЙ РЕЗУЛЬТАТ ЕГЭ</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Если выпускник текущего года получает результат ниже минимального количества баллов по одному из обязательных предметов (русский язык или математика), то он может пересдать этот экзамен в этом же году. Сделать это можно в резервные дни в текущем году, которые устанавливаются ежегодным приказом Министерства образования и науки Российской Федерации.</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Если выпускник текущего года получает результаты ниже минимального количества баллов и по русскому языку, и по математике, он сможет пересдать ЕГЭ только в следующем году.</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Для повторного прохождения ГИА следует восстановиться в организации, осуществляющей образовательную деятельность на срок, необходимый для прохождения ГИА.</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u w:val="single"/>
          <w:bdr w:val="none" w:sz="0" w:space="0" w:color="auto" w:frame="1"/>
          <w:lang w:eastAsia="ru-RU"/>
        </w:rPr>
        <w:t>ВНИМАНИЕ!</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w:t>
      </w:r>
      <w:r w:rsidRPr="00347FAB">
        <w:rPr>
          <w:rFonts w:ascii="Times New Roman" w:eastAsia="Times New Roman" w:hAnsi="Times New Roman" w:cs="Times New Roman"/>
          <w:b/>
          <w:bCs/>
          <w:color w:val="000000"/>
          <w:sz w:val="28"/>
          <w:szCs w:val="28"/>
          <w:bdr w:val="none" w:sz="0" w:space="0" w:color="auto" w:frame="1"/>
          <w:lang w:eastAsia="ru-RU"/>
        </w:rPr>
        <w:t>Выпускник должен иметь при себе:</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1. Документ, удостоверяющий личность (паспорт).</w:t>
      </w:r>
    </w:p>
    <w:p w:rsidR="00347FAB" w:rsidRPr="00347FAB" w:rsidRDefault="00347FAB" w:rsidP="00347FAB">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2. Гелиевую, капиллярную ручку с черными чернилами.</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color w:val="000000"/>
          <w:sz w:val="28"/>
          <w:szCs w:val="28"/>
          <w:bdr w:val="none" w:sz="0" w:space="0" w:color="auto" w:frame="1"/>
          <w:lang w:eastAsia="ru-RU"/>
        </w:rPr>
        <w:t>Свидетельство о рождении не является документом, удостоверяющим личность.</w:t>
      </w:r>
    </w:p>
    <w:p w:rsidR="00347FAB" w:rsidRPr="00347FAB" w:rsidRDefault="00347FAB" w:rsidP="00347FA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Обучающимся во время проведения экзамена в </w:t>
      </w:r>
      <w:r w:rsidRPr="00347FAB">
        <w:rPr>
          <w:rFonts w:ascii="Times New Roman" w:eastAsia="Times New Roman" w:hAnsi="Times New Roman" w:cs="Times New Roman"/>
          <w:b/>
          <w:bCs/>
          <w:color w:val="000000"/>
          <w:sz w:val="28"/>
          <w:szCs w:val="28"/>
          <w:bdr w:val="none" w:sz="0" w:space="0" w:color="auto" w:frame="1"/>
          <w:lang w:eastAsia="ru-RU"/>
        </w:rPr>
        <w:t>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85145" w:rsidRDefault="00347FAB" w:rsidP="00347FAB">
      <w:pPr>
        <w:shd w:val="clear" w:color="auto" w:fill="FFFFFF"/>
        <w:spacing w:after="225" w:line="240" w:lineRule="auto"/>
        <w:jc w:val="both"/>
        <w:textAlignment w:val="baseline"/>
      </w:pPr>
      <w:r w:rsidRPr="00347FAB">
        <w:rPr>
          <w:rFonts w:ascii="Times New Roman" w:eastAsia="Times New Roman" w:hAnsi="Times New Roman" w:cs="Times New Roman"/>
          <w:color w:val="000000"/>
          <w:sz w:val="28"/>
          <w:szCs w:val="28"/>
          <w:lang w:eastAsia="ru-RU"/>
        </w:rPr>
        <w:t>Лица, допустившие нарушение указанных требований или иное нарушение установленного порядка проведения ГИА, удаляются с экзамена, что влечет за собой аннулирование результатов ЕГЭ без предоставления права пересдачи экзамена в текущем году.</w:t>
      </w:r>
      <w:bookmarkStart w:id="0" w:name="_GoBack"/>
      <w:bookmarkEnd w:id="0"/>
    </w:p>
    <w:sectPr w:rsidR="00585145" w:rsidSect="00347F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7629C"/>
    <w:multiLevelType w:val="multilevel"/>
    <w:tmpl w:val="9C7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5"/>
    <w:rsid w:val="00347FAB"/>
    <w:rsid w:val="004D7C05"/>
    <w:rsid w:val="0058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98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7372">
          <w:marLeft w:val="0"/>
          <w:marRight w:val="0"/>
          <w:marTop w:val="0"/>
          <w:marBottom w:val="0"/>
          <w:divBdr>
            <w:top w:val="none" w:sz="0" w:space="0" w:color="auto"/>
            <w:left w:val="none" w:sz="0" w:space="0" w:color="auto"/>
            <w:bottom w:val="none" w:sz="0" w:space="0" w:color="auto"/>
            <w:right w:val="none" w:sz="0" w:space="0" w:color="auto"/>
          </w:divBdr>
          <w:divsChild>
            <w:div w:id="452333881">
              <w:marLeft w:val="0"/>
              <w:marRight w:val="0"/>
              <w:marTop w:val="0"/>
              <w:marBottom w:val="0"/>
              <w:divBdr>
                <w:top w:val="none" w:sz="0" w:space="0" w:color="auto"/>
                <w:left w:val="none" w:sz="0" w:space="0" w:color="auto"/>
                <w:bottom w:val="none" w:sz="0" w:space="0" w:color="auto"/>
                <w:right w:val="none" w:sz="0" w:space="0" w:color="auto"/>
              </w:divBdr>
              <w:divsChild>
                <w:div w:id="375010498">
                  <w:marLeft w:val="0"/>
                  <w:marRight w:val="0"/>
                  <w:marTop w:val="0"/>
                  <w:marBottom w:val="0"/>
                  <w:divBdr>
                    <w:top w:val="none" w:sz="0" w:space="0" w:color="auto"/>
                    <w:left w:val="none" w:sz="0" w:space="0" w:color="auto"/>
                    <w:bottom w:val="none" w:sz="0" w:space="0" w:color="auto"/>
                    <w:right w:val="none" w:sz="0" w:space="0" w:color="auto"/>
                  </w:divBdr>
                  <w:divsChild>
                    <w:div w:id="1659264327">
                      <w:marLeft w:val="0"/>
                      <w:marRight w:val="0"/>
                      <w:marTop w:val="0"/>
                      <w:marBottom w:val="0"/>
                      <w:divBdr>
                        <w:top w:val="none" w:sz="0" w:space="0" w:color="auto"/>
                        <w:left w:val="none" w:sz="0" w:space="0" w:color="auto"/>
                        <w:bottom w:val="none" w:sz="0" w:space="0" w:color="auto"/>
                        <w:right w:val="none" w:sz="0" w:space="0" w:color="auto"/>
                      </w:divBdr>
                      <w:divsChild>
                        <w:div w:id="1449734000">
                          <w:marLeft w:val="0"/>
                          <w:marRight w:val="0"/>
                          <w:marTop w:val="0"/>
                          <w:marBottom w:val="0"/>
                          <w:divBdr>
                            <w:top w:val="none" w:sz="0" w:space="0" w:color="auto"/>
                            <w:left w:val="none" w:sz="0" w:space="0" w:color="auto"/>
                            <w:bottom w:val="none" w:sz="0" w:space="0" w:color="auto"/>
                            <w:right w:val="none" w:sz="0" w:space="0" w:color="auto"/>
                          </w:divBdr>
                          <w:divsChild>
                            <w:div w:id="752707617">
                              <w:marLeft w:val="0"/>
                              <w:marRight w:val="0"/>
                              <w:marTop w:val="0"/>
                              <w:marBottom w:val="0"/>
                              <w:divBdr>
                                <w:top w:val="none" w:sz="0" w:space="0" w:color="auto"/>
                                <w:left w:val="none" w:sz="0" w:space="0" w:color="auto"/>
                                <w:bottom w:val="none" w:sz="0" w:space="0" w:color="auto"/>
                                <w:right w:val="none" w:sz="0" w:space="0" w:color="auto"/>
                              </w:divBdr>
                              <w:divsChild>
                                <w:div w:id="630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activity/main_directions/cert_11/" TargetMode="External"/><Relationship Id="rId13" Type="http://schemas.openxmlformats.org/officeDocument/2006/relationships/hyperlink" Target="http://www.ege.edu.ru/ru/main/brief-glossary/" TargetMode="External"/><Relationship Id="rId18" Type="http://schemas.openxmlformats.org/officeDocument/2006/relationships/hyperlink" Target="http://www.ege.edu.ru/ru/main/brief-glossary/" TargetMode="External"/><Relationship Id="rId3" Type="http://schemas.microsoft.com/office/2007/relationships/stylesWithEffects" Target="stylesWithEffects.xml"/><Relationship Id="rId21" Type="http://schemas.openxmlformats.org/officeDocument/2006/relationships/hyperlink" Target="http://www.ege.edu.ru/ru/main/brief-glossary/" TargetMode="External"/><Relationship Id="rId7" Type="http://schemas.openxmlformats.org/officeDocument/2006/relationships/hyperlink" Target="http://www.ege.edu.ru/ru/main/blanks/" TargetMode="External"/><Relationship Id="rId12" Type="http://schemas.openxmlformats.org/officeDocument/2006/relationships/hyperlink" Target="http://www.ege.edu.ru/ru/main/brief-glossary/" TargetMode="External"/><Relationship Id="rId17" Type="http://schemas.openxmlformats.org/officeDocument/2006/relationships/hyperlink" Target="http://www.ege.edu.ru/ru/main/min-points/" TargetMode="External"/><Relationship Id="rId2" Type="http://schemas.openxmlformats.org/officeDocument/2006/relationships/styles" Target="styles.xml"/><Relationship Id="rId16" Type="http://schemas.openxmlformats.org/officeDocument/2006/relationships/hyperlink" Target="http://www.ege.edu.ru/ru/main/brief-glossary/" TargetMode="External"/><Relationship Id="rId20" Type="http://schemas.openxmlformats.org/officeDocument/2006/relationships/hyperlink" Target="http://www.ege.edu.ru/ru/main/legal-documents/index.php?id_4=17890&amp;from_4=1"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shagym.ru/node/assets/files/11_gimnazistam/11_06_ege/zayavleniye_11-klass_2014.pdf" TargetMode="External"/><Relationship Id="rId5" Type="http://schemas.openxmlformats.org/officeDocument/2006/relationships/webSettings" Target="webSettings.xml"/><Relationship Id="rId15" Type="http://schemas.openxmlformats.org/officeDocument/2006/relationships/hyperlink" Target="http://www.ege.edu.ru/ru/main/brief-glossary/" TargetMode="External"/><Relationship Id="rId23" Type="http://schemas.openxmlformats.org/officeDocument/2006/relationships/theme" Target="theme/theme1.xml"/><Relationship Id="rId10" Type="http://schemas.openxmlformats.org/officeDocument/2006/relationships/hyperlink" Target="http://www.shagym.ru/node/assets/files/11_gimnazistam/11_06_ege/zayavleniye_vtg.pdf" TargetMode="External"/><Relationship Id="rId19" Type="http://schemas.openxmlformats.org/officeDocument/2006/relationships/hyperlink" Target="http://www.ege.edu.ru/ru/main/legal-documents/index.php?id_4=17890&amp;from_4=1" TargetMode="External"/><Relationship Id="rId4" Type="http://schemas.openxmlformats.org/officeDocument/2006/relationships/settings" Target="settings.xml"/><Relationship Id="rId9" Type="http://schemas.openxmlformats.org/officeDocument/2006/relationships/hyperlink" Target="http://www.ege.edu.ru/ru/main/schedule/" TargetMode="External"/><Relationship Id="rId14" Type="http://schemas.openxmlformats.org/officeDocument/2006/relationships/hyperlink" Target="http://www.ege.edu.ru/ru/main/scalin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2018-11-30T10:44:00Z</dcterms:created>
  <dcterms:modified xsi:type="dcterms:W3CDTF">2018-11-30T10:44:00Z</dcterms:modified>
</cp:coreProperties>
</file>